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Dear Parents,</w:t>
      </w:r>
    </w:p>
    <w:p w:rsidR="00000000" w:rsidDel="00000000" w:rsidP="00000000" w:rsidRDefault="00000000" w:rsidRPr="00000000" w14:paraId="00000003">
      <w:pPr>
        <w:rPr>
          <w:sz w:val="20"/>
          <w:szCs w:val="20"/>
        </w:rPr>
      </w:pPr>
      <w:r w:rsidDel="00000000" w:rsidR="00000000" w:rsidRPr="00000000">
        <w:rPr>
          <w:sz w:val="20"/>
          <w:szCs w:val="20"/>
          <w:rtl w:val="0"/>
        </w:rPr>
        <w:t xml:space="preserve">Thank you for choosing Noah’s Ark Daycare for your child's care and education this year. We hope your child is enjoying their time with us. As you may know, January is the month we begin registration for our </w:t>
      </w:r>
      <w:r w:rsidDel="00000000" w:rsidR="00000000" w:rsidRPr="00000000">
        <w:rPr>
          <w:b w:val="1"/>
          <w:sz w:val="20"/>
          <w:szCs w:val="20"/>
          <w:rtl w:val="0"/>
        </w:rPr>
        <w:t xml:space="preserve">summer program and fall program.</w:t>
      </w:r>
      <w:r w:rsidDel="00000000" w:rsidR="00000000" w:rsidRPr="00000000">
        <w:rPr>
          <w:sz w:val="20"/>
          <w:szCs w:val="20"/>
          <w:rtl w:val="0"/>
        </w:rPr>
        <w:t xml:space="preserve"> To regulate our enrollment, we require all families to register for summer and/or fall. </w:t>
      </w:r>
    </w:p>
    <w:p w:rsidR="00000000" w:rsidDel="00000000" w:rsidP="00000000" w:rsidRDefault="00000000" w:rsidRPr="00000000" w14:paraId="00000004">
      <w:pPr>
        <w:rPr>
          <w:sz w:val="20"/>
          <w:szCs w:val="20"/>
        </w:rPr>
      </w:pPr>
      <w:r w:rsidDel="00000000" w:rsidR="00000000" w:rsidRPr="00000000">
        <w:rPr>
          <w:sz w:val="20"/>
          <w:szCs w:val="20"/>
          <w:rtl w:val="0"/>
        </w:rPr>
        <w:t xml:space="preserve">We know that several families like to take advantage of vacations and family time  and do not need childcare services during the summer. This registration process allows you to select what works best for your family. You can register for both summer and fall or summer only or fall only or neither if your child is transitioning to another program or school.</w:t>
      </w:r>
    </w:p>
    <w:p w:rsidR="00000000" w:rsidDel="00000000" w:rsidP="00000000" w:rsidRDefault="00000000" w:rsidRPr="00000000" w14:paraId="00000005">
      <w:pPr>
        <w:rPr>
          <w:sz w:val="20"/>
          <w:szCs w:val="20"/>
        </w:rPr>
      </w:pPr>
      <w:r w:rsidDel="00000000" w:rsidR="00000000" w:rsidRPr="00000000">
        <w:rPr>
          <w:sz w:val="20"/>
          <w:szCs w:val="20"/>
          <w:rtl w:val="0"/>
        </w:rPr>
        <w:t xml:space="preserve">Here are more details about the registration process.</w:t>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Summer Program (Starting May 28th)</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children (6 weeks to 12 years) attending in June and July need to be registered.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registration fee is $75.00 for currently enrolled children (6 weeks- 5 years) and will be credited back in June after the first week of attendance. If you register but do not attend, the fee won't be refunded.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summer registration fee for </w:t>
      </w:r>
      <w:r w:rsidDel="00000000" w:rsidR="00000000" w:rsidRPr="00000000">
        <w:rPr>
          <w:sz w:val="20"/>
          <w:szCs w:val="20"/>
          <w:rtl w:val="0"/>
        </w:rPr>
        <w:t xml:space="preserve">ages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6 to 12 years is $75.00 and is non-refundable</w:t>
      </w:r>
      <w:r w:rsidDel="00000000" w:rsidR="00000000" w:rsidRPr="00000000">
        <w:rPr>
          <w:sz w:val="20"/>
          <w:szCs w:val="20"/>
          <w:rtl w:val="0"/>
        </w:rPr>
        <w:t xml:space="preserve"> due to our extensive summer program and activities.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Fall Program (Starting August 5th)</w:t>
      </w:r>
    </w:p>
    <w:p w:rsidR="00000000" w:rsidDel="00000000" w:rsidP="00000000" w:rsidRDefault="00000000" w:rsidRPr="00000000" w14:paraId="0000000C">
      <w:pPr>
        <w:numPr>
          <w:ilvl w:val="0"/>
          <w:numId w:val="3"/>
        </w:numPr>
        <w:spacing w:after="0" w:lineRule="auto"/>
        <w:ind w:left="1080" w:hanging="360"/>
        <w:rPr>
          <w:sz w:val="20"/>
          <w:szCs w:val="20"/>
        </w:rPr>
      </w:pPr>
      <w:r w:rsidDel="00000000" w:rsidR="00000000" w:rsidRPr="00000000">
        <w:rPr>
          <w:sz w:val="20"/>
          <w:szCs w:val="20"/>
          <w:rtl w:val="0"/>
        </w:rPr>
        <w:t xml:space="preserve">Fall is our annual enrollment period in which all attending families are required to pay the annual registration fee.</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sz w:val="20"/>
          <w:szCs w:val="20"/>
          <w:rtl w:val="0"/>
        </w:rPr>
        <w:t xml:space="preserve">All children (6 weeks to 12 years) attending on or after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August 5th need to be registered.</w:t>
      </w:r>
      <w:r w:rsidDel="00000000" w:rsidR="00000000" w:rsidRPr="00000000">
        <w:rPr>
          <w:sz w:val="20"/>
          <w:szCs w:val="20"/>
          <w:rtl w:val="0"/>
        </w:rPr>
        <w:t xml:space="preserve"> This applies to children who attend after school and during school breaks.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non-refundable $75.00 registration fee applies to all chil</w:t>
      </w:r>
      <w:r w:rsidDel="00000000" w:rsidR="00000000" w:rsidRPr="00000000">
        <w:rPr>
          <w:sz w:val="20"/>
          <w:szCs w:val="20"/>
          <w:rtl w:val="0"/>
        </w:rPr>
        <w:t xml:space="preserve">dren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a $120.00 book fee </w:t>
      </w:r>
      <w:r w:rsidDel="00000000" w:rsidR="00000000" w:rsidRPr="00000000">
        <w:rPr>
          <w:sz w:val="20"/>
          <w:szCs w:val="20"/>
          <w:rtl w:val="0"/>
        </w:rPr>
        <w:t xml:space="preserve">applies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K-3 and K-4</w:t>
      </w:r>
      <w:r w:rsidDel="00000000" w:rsidR="00000000" w:rsidRPr="00000000">
        <w:rPr>
          <w:sz w:val="20"/>
          <w:szCs w:val="20"/>
          <w:rtl w:val="0"/>
        </w:rPr>
        <w:t xml:space="preserve"> students only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 early bird book fee of $100.00 is available if paid by February 29th, after which it becomes $120.00.</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sz w:val="20"/>
          <w:szCs w:val="20"/>
        </w:rPr>
      </w:pPr>
      <w:r w:rsidDel="00000000" w:rsidR="00000000" w:rsidRPr="00000000">
        <w:rPr>
          <w:rtl w:val="0"/>
        </w:rPr>
      </w:r>
    </w:p>
    <w:p w:rsidR="00000000" w:rsidDel="00000000" w:rsidP="00000000" w:rsidRDefault="00000000" w:rsidRPr="00000000" w14:paraId="00000010">
      <w:pPr>
        <w:jc w:val="both"/>
        <w:rPr>
          <w:b w:val="1"/>
          <w:sz w:val="20"/>
          <w:szCs w:val="20"/>
        </w:rPr>
      </w:pPr>
      <w:r w:rsidDel="00000000" w:rsidR="00000000" w:rsidRPr="00000000">
        <w:rPr>
          <w:b w:val="1"/>
          <w:sz w:val="20"/>
          <w:szCs w:val="20"/>
          <w:rtl w:val="0"/>
        </w:rPr>
        <w:t xml:space="preserve">Important Notes: </w:t>
      </w:r>
    </w:p>
    <w:p w:rsidR="00000000" w:rsidDel="00000000" w:rsidP="00000000" w:rsidRDefault="00000000" w:rsidRPr="00000000" w14:paraId="00000011">
      <w:pPr>
        <w:numPr>
          <w:ilvl w:val="0"/>
          <w:numId w:val="2"/>
        </w:numPr>
        <w:ind w:left="720" w:hanging="360"/>
        <w:jc w:val="both"/>
        <w:rPr>
          <w:sz w:val="20"/>
          <w:szCs w:val="20"/>
        </w:rPr>
      </w:pPr>
      <w:r w:rsidDel="00000000" w:rsidR="00000000" w:rsidRPr="00000000">
        <w:rPr>
          <w:sz w:val="20"/>
          <w:szCs w:val="20"/>
          <w:rtl w:val="0"/>
        </w:rPr>
        <w:t xml:space="preserve">The summer registration cannot be applied to fall registration. If your child is attending both summer and fall, you must register and pay for each separately. </w:t>
      </w:r>
    </w:p>
    <w:p w:rsidR="00000000" w:rsidDel="00000000" w:rsidP="00000000" w:rsidRDefault="00000000" w:rsidRPr="00000000" w14:paraId="00000012">
      <w:pPr>
        <w:rPr>
          <w:sz w:val="20"/>
          <w:szCs w:val="20"/>
        </w:rPr>
      </w:pPr>
      <w:r w:rsidDel="00000000" w:rsidR="00000000" w:rsidRPr="00000000">
        <w:rPr>
          <w:sz w:val="20"/>
          <w:szCs w:val="20"/>
          <w:rtl w:val="0"/>
        </w:rPr>
        <w:t xml:space="preserve">**</w:t>
      </w:r>
      <w:r w:rsidDel="00000000" w:rsidR="00000000" w:rsidRPr="00000000">
        <w:rPr>
          <w:color w:val="222222"/>
          <w:sz w:val="20"/>
          <w:szCs w:val="20"/>
          <w:highlight w:val="white"/>
          <w:rtl w:val="0"/>
        </w:rPr>
        <w:t xml:space="preserve"> We highly encourage you to go ahead and register for the summer and/or fall ASAP.  We will open enrollment to new families on March 1st.  </w:t>
      </w:r>
      <w:r w:rsidDel="00000000" w:rsidR="00000000" w:rsidRPr="00000000">
        <w:rPr>
          <w:b w:val="1"/>
          <w:color w:val="222222"/>
          <w:sz w:val="20"/>
          <w:szCs w:val="20"/>
          <w:highlight w:val="white"/>
          <w:rtl w:val="0"/>
        </w:rPr>
        <w:t xml:space="preserve">That means that if you have not registered by February 29th, you could lose your spot for summer and fall as we do have quite a lengthy waiting list for almost every age.</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If you have any questions or need assistance, please feel free to reach out.</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Thank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Dena Lowe</w:t>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Director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0yAoezal++dz28bU+B2SbXUpBA==">CgMxLjA4AHIhMXZkc2N2NV8ySXBMTExKMGtFQjZmU201Q3lqYmZKdVF3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